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3C9E" w14:textId="27748D6C" w:rsidR="00511421" w:rsidRDefault="00511421" w:rsidP="00E93916"/>
    <w:p w14:paraId="3D62314A" w14:textId="496D71DD" w:rsidR="00844F15" w:rsidRDefault="00844F15" w:rsidP="00844F15">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R</w:t>
      </w:r>
      <w:r>
        <w:rPr>
          <w:rStyle w:val="normaltextrun"/>
          <w:rFonts w:ascii="Calibri" w:hAnsi="Calibri" w:cs="Calibri"/>
          <w:b/>
          <w:bCs/>
          <w:color w:val="000000"/>
          <w:shd w:val="clear" w:color="auto" w:fill="FFFFFF"/>
        </w:rPr>
        <w:t>ivers and Area Game and Fish</w:t>
      </w:r>
    </w:p>
    <w:p w14:paraId="56540907" w14:textId="06B61862" w:rsidR="00844F15" w:rsidRDefault="00844F15" w:rsidP="00844F15">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Policies</w:t>
      </w:r>
    </w:p>
    <w:p w14:paraId="12D22D10" w14:textId="6F533ABD" w:rsidR="00844F15" w:rsidRDefault="00844F15" w:rsidP="00844F15">
      <w:pPr>
        <w:jc w:val="center"/>
      </w:pPr>
      <w:r>
        <w:rPr>
          <w:rStyle w:val="normaltextrun"/>
          <w:rFonts w:ascii="Calibri" w:hAnsi="Calibri" w:cs="Calibri"/>
          <w:b/>
          <w:bCs/>
          <w:color w:val="000000"/>
          <w:shd w:val="clear" w:color="auto" w:fill="FFFFFF"/>
        </w:rPr>
        <w:t>Last updated: Sept 17, 2022</w:t>
      </w:r>
    </w:p>
    <w:p w14:paraId="439A30A0" w14:textId="77777777" w:rsidR="00844F15" w:rsidRDefault="00844F15" w:rsidP="00844F15">
      <w:pPr>
        <w:spacing w:after="0" w:line="240" w:lineRule="auto"/>
        <w:rPr>
          <w:rFonts w:ascii="Times New Roman" w:eastAsia="Times New Roman" w:hAnsi="Times New Roman" w:cs="Times New Roman"/>
          <w:sz w:val="24"/>
          <w:szCs w:val="24"/>
        </w:rPr>
      </w:pPr>
    </w:p>
    <w:p w14:paraId="0D48526E" w14:textId="77777777" w:rsidR="00844F15" w:rsidRPr="00844F15" w:rsidRDefault="00844F15" w:rsidP="00844F15">
      <w:pPr>
        <w:spacing w:after="0" w:line="240" w:lineRule="auto"/>
        <w:rPr>
          <w:rFonts w:eastAsia="Times New Roman" w:cstheme="minorHAnsi"/>
        </w:rPr>
      </w:pPr>
    </w:p>
    <w:p w14:paraId="491E19B5" w14:textId="7EE4D174" w:rsidR="00844F15" w:rsidRPr="00CD7DC7" w:rsidRDefault="00844F15" w:rsidP="00844F15">
      <w:pPr>
        <w:spacing w:after="0" w:line="240" w:lineRule="auto"/>
        <w:rPr>
          <w:rFonts w:eastAsia="Times New Roman" w:cstheme="minorHAnsi"/>
        </w:rPr>
      </w:pPr>
      <w:r>
        <w:rPr>
          <w:rFonts w:eastAsia="Times New Roman" w:cstheme="minorHAnsi"/>
        </w:rPr>
        <w:t xml:space="preserve">1.1 </w:t>
      </w:r>
      <w:r w:rsidRPr="00CD7DC7">
        <w:rPr>
          <w:rFonts w:eastAsia="Times New Roman" w:cstheme="minorHAnsi"/>
        </w:rPr>
        <w:t>The Association does not condone, and strongly condemns, the use of its website or any of its other communication platforms to create and disseminate any speech that would be injurious to others.</w:t>
      </w:r>
    </w:p>
    <w:p w14:paraId="22CCFE8F" w14:textId="77777777" w:rsidR="00844F15" w:rsidRPr="00CD7DC7" w:rsidRDefault="00844F15" w:rsidP="00844F15">
      <w:pPr>
        <w:spacing w:after="0" w:line="240" w:lineRule="auto"/>
        <w:rPr>
          <w:rFonts w:eastAsia="Times New Roman" w:cstheme="minorHAnsi"/>
        </w:rPr>
      </w:pPr>
      <w:r w:rsidRPr="00CD7DC7">
        <w:rPr>
          <w:rFonts w:eastAsia="Times New Roman" w:cstheme="minorHAnsi"/>
        </w:rPr>
        <w:t>Members who engage in the above uses of its platforms may reflect badly on the Association and may be sanctioned by the Membership. Sanctioning may include loss of membership in the Association.</w:t>
      </w:r>
    </w:p>
    <w:p w14:paraId="2D4E8A91" w14:textId="77777777" w:rsidR="00844F15" w:rsidRPr="00CD7DC7" w:rsidRDefault="00844F15" w:rsidP="00844F15">
      <w:pPr>
        <w:spacing w:after="0" w:line="240" w:lineRule="auto"/>
        <w:rPr>
          <w:rFonts w:eastAsia="Times New Roman" w:cstheme="minorHAnsi"/>
        </w:rPr>
      </w:pPr>
      <w:r w:rsidRPr="00844F15">
        <w:rPr>
          <w:rFonts w:eastAsia="Times New Roman" w:cstheme="minorHAnsi"/>
          <w:noProof/>
        </w:rPr>
        <mc:AlternateContent>
          <mc:Choice Requires="wps">
            <w:drawing>
              <wp:inline distT="0" distB="0" distL="0" distR="0" wp14:anchorId="3926B59E" wp14:editId="1D12392E">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9FC1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052CD49" w14:textId="77777777" w:rsidR="00844F15" w:rsidRDefault="00844F15" w:rsidP="00E93916"/>
    <w:p w14:paraId="65B69FD8" w14:textId="77777777" w:rsidR="00E46C74" w:rsidRPr="00E93916" w:rsidRDefault="00E46C74" w:rsidP="00E93916"/>
    <w:sectPr w:rsidR="00E46C74" w:rsidRPr="00E939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B5BF" w14:textId="77777777" w:rsidR="009A555D" w:rsidRDefault="009A555D" w:rsidP="00AE4E30">
      <w:pPr>
        <w:spacing w:after="0" w:line="240" w:lineRule="auto"/>
      </w:pPr>
      <w:r>
        <w:separator/>
      </w:r>
    </w:p>
  </w:endnote>
  <w:endnote w:type="continuationSeparator" w:id="0">
    <w:p w14:paraId="5367D829" w14:textId="77777777" w:rsidR="009A555D" w:rsidRDefault="009A555D" w:rsidP="00AE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8FE0" w14:textId="77777777" w:rsidR="00C808DF" w:rsidRDefault="00C80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69524C" w14:paraId="4C08F18E" w14:textId="77777777" w:rsidTr="3F69524C">
      <w:tc>
        <w:tcPr>
          <w:tcW w:w="3120" w:type="dxa"/>
        </w:tcPr>
        <w:p w14:paraId="01C49162" w14:textId="58523DFE" w:rsidR="3F69524C" w:rsidRDefault="3F69524C" w:rsidP="3F69524C">
          <w:pPr>
            <w:pStyle w:val="Header"/>
            <w:ind w:left="-115"/>
          </w:pPr>
        </w:p>
      </w:tc>
      <w:tc>
        <w:tcPr>
          <w:tcW w:w="3120" w:type="dxa"/>
        </w:tcPr>
        <w:p w14:paraId="633FFD99" w14:textId="25F2D964" w:rsidR="3F69524C" w:rsidRDefault="3F69524C" w:rsidP="3F69524C">
          <w:pPr>
            <w:pStyle w:val="Header"/>
            <w:jc w:val="center"/>
          </w:pPr>
        </w:p>
      </w:tc>
      <w:tc>
        <w:tcPr>
          <w:tcW w:w="3120" w:type="dxa"/>
        </w:tcPr>
        <w:p w14:paraId="6720CEB1" w14:textId="0383E8FE" w:rsidR="3F69524C" w:rsidRDefault="3F69524C" w:rsidP="3F69524C">
          <w:pPr>
            <w:pStyle w:val="Header"/>
            <w:ind w:right="-115"/>
            <w:jc w:val="right"/>
          </w:pPr>
        </w:p>
      </w:tc>
    </w:tr>
  </w:tbl>
  <w:p w14:paraId="19EB6E76" w14:textId="7E71B28E" w:rsidR="3F69524C" w:rsidRDefault="3F69524C" w:rsidP="3F695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D2A6" w14:textId="77777777" w:rsidR="00C808DF" w:rsidRDefault="00C8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26AE" w14:textId="77777777" w:rsidR="009A555D" w:rsidRDefault="009A555D" w:rsidP="00AE4E30">
      <w:pPr>
        <w:spacing w:after="0" w:line="240" w:lineRule="auto"/>
      </w:pPr>
      <w:r>
        <w:separator/>
      </w:r>
    </w:p>
  </w:footnote>
  <w:footnote w:type="continuationSeparator" w:id="0">
    <w:p w14:paraId="443BAB10" w14:textId="77777777" w:rsidR="009A555D" w:rsidRDefault="009A555D" w:rsidP="00AE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088F" w14:textId="77777777" w:rsidR="00C808DF" w:rsidRDefault="00C80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D7B4" w14:textId="4E7C05A6" w:rsidR="009023FE" w:rsidRPr="00E46C74" w:rsidRDefault="00AE4E30">
    <w:pPr>
      <w:pStyle w:val="Header"/>
      <w:rPr>
        <w:b/>
        <w:bCs/>
        <w:sz w:val="36"/>
        <w:szCs w:val="36"/>
      </w:rPr>
    </w:pPr>
    <w:r w:rsidRPr="00E46C74">
      <w:rPr>
        <w:b/>
        <w:bCs/>
        <w:noProof/>
        <w:sz w:val="28"/>
        <w:szCs w:val="28"/>
        <w:lang w:eastAsia="en-CA"/>
      </w:rPr>
      <w:drawing>
        <wp:anchor distT="0" distB="0" distL="114300" distR="114300" simplePos="0" relativeHeight="251658240" behindDoc="0" locked="0" layoutInCell="1" allowOverlap="1" wp14:anchorId="651D9584" wp14:editId="55419DED">
          <wp:simplePos x="0" y="0"/>
          <wp:positionH relativeFrom="column">
            <wp:posOffset>-165100</wp:posOffset>
          </wp:positionH>
          <wp:positionV relativeFrom="paragraph">
            <wp:posOffset>-8890</wp:posOffset>
          </wp:positionV>
          <wp:extent cx="1184910" cy="1184910"/>
          <wp:effectExtent l="0" t="0" r="0" b="0"/>
          <wp:wrapThrough wrapText="bothSides">
            <wp:wrapPolygon edited="0">
              <wp:start x="0" y="0"/>
              <wp:lineTo x="0" y="21183"/>
              <wp:lineTo x="21183" y="21183"/>
              <wp:lineTo x="211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84910" cy="1184910"/>
                  </a:xfrm>
                  <a:prstGeom prst="rect">
                    <a:avLst/>
                  </a:prstGeom>
                </pic:spPr>
              </pic:pic>
            </a:graphicData>
          </a:graphic>
          <wp14:sizeRelH relativeFrom="margin">
            <wp14:pctWidth>0</wp14:pctWidth>
          </wp14:sizeRelH>
          <wp14:sizeRelV relativeFrom="margin">
            <wp14:pctHeight>0</wp14:pctHeight>
          </wp14:sizeRelV>
        </wp:anchor>
      </w:drawing>
    </w:r>
    <w:r w:rsidRPr="00E46C74">
      <w:rPr>
        <w:b/>
        <w:bCs/>
        <w:sz w:val="28"/>
        <w:szCs w:val="28"/>
      </w:rPr>
      <w:ptab w:relativeTo="margin" w:alignment="center" w:leader="none"/>
    </w:r>
    <w:r w:rsidR="009023FE" w:rsidRPr="00E46C74">
      <w:rPr>
        <w:b/>
        <w:bCs/>
        <w:sz w:val="36"/>
        <w:szCs w:val="36"/>
      </w:rPr>
      <w:t>Rivers &amp; Area Game &amp; Fish Association</w:t>
    </w:r>
  </w:p>
  <w:p w14:paraId="705A93A2" w14:textId="7D837630" w:rsidR="0049109D" w:rsidRPr="00E46C74" w:rsidRDefault="0049109D" w:rsidP="00C808DF">
    <w:pPr>
      <w:pStyle w:val="Header"/>
      <w:jc w:val="center"/>
      <w:rPr>
        <w:sz w:val="36"/>
        <w:szCs w:val="36"/>
      </w:rPr>
    </w:pPr>
    <w:r w:rsidRPr="00E46C74">
      <w:rPr>
        <w:sz w:val="36"/>
        <w:szCs w:val="36"/>
      </w:rPr>
      <w:t>SW-24-12-21</w:t>
    </w:r>
  </w:p>
  <w:p w14:paraId="1D0FCE99" w14:textId="5627ECCA" w:rsidR="0896F479" w:rsidRDefault="0896F479" w:rsidP="00C808DF">
    <w:pPr>
      <w:pStyle w:val="Header"/>
      <w:jc w:val="center"/>
      <w:rPr>
        <w:sz w:val="36"/>
        <w:szCs w:val="36"/>
      </w:rPr>
    </w:pPr>
    <w:r w:rsidRPr="0896F479">
      <w:rPr>
        <w:sz w:val="36"/>
        <w:szCs w:val="36"/>
      </w:rPr>
      <w:t>PO Box 984</w:t>
    </w:r>
  </w:p>
  <w:p w14:paraId="45777B58" w14:textId="77777777" w:rsidR="00C808DF" w:rsidRDefault="00C808DF" w:rsidP="00C808DF">
    <w:pPr>
      <w:pStyle w:val="Header"/>
      <w:jc w:val="center"/>
      <w:rPr>
        <w:sz w:val="36"/>
        <w:szCs w:val="36"/>
      </w:rPr>
    </w:pPr>
    <w:r>
      <w:rPr>
        <w:sz w:val="36"/>
        <w:szCs w:val="36"/>
      </w:rPr>
      <w:t>Rivers, MB</w:t>
    </w:r>
  </w:p>
  <w:p w14:paraId="33E50584" w14:textId="1F655F62" w:rsidR="00E46C74" w:rsidRPr="00C808DF" w:rsidRDefault="00C808DF" w:rsidP="00C808DF">
    <w:pPr>
      <w:pStyle w:val="Header"/>
      <w:jc w:val="center"/>
      <w:rPr>
        <w:sz w:val="36"/>
        <w:szCs w:val="36"/>
      </w:rPr>
    </w:pPr>
    <w:r>
      <w:rPr>
        <w:sz w:val="36"/>
        <w:szCs w:val="36"/>
      </w:rPr>
      <w:t>R0K 1X0</w:t>
    </w:r>
    <w:r w:rsidR="00E46C74">
      <w:b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F9B9" w14:textId="77777777" w:rsidR="00C808DF" w:rsidRDefault="00C80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16"/>
    <w:rsid w:val="00487588"/>
    <w:rsid w:val="0049109D"/>
    <w:rsid w:val="00511421"/>
    <w:rsid w:val="00844F15"/>
    <w:rsid w:val="009023FE"/>
    <w:rsid w:val="009A555D"/>
    <w:rsid w:val="00AE4E30"/>
    <w:rsid w:val="00C808DF"/>
    <w:rsid w:val="00E46C74"/>
    <w:rsid w:val="00E93916"/>
    <w:rsid w:val="0896F479"/>
    <w:rsid w:val="3F695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B762"/>
  <w15:chartTrackingRefBased/>
  <w15:docId w15:val="{9182399A-9AD5-43C9-B8C8-FA5558B7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F1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E30"/>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AE4E30"/>
  </w:style>
  <w:style w:type="paragraph" w:styleId="Footer">
    <w:name w:val="footer"/>
    <w:basedOn w:val="Normal"/>
    <w:link w:val="FooterChar"/>
    <w:uiPriority w:val="99"/>
    <w:unhideWhenUsed/>
    <w:rsid w:val="00AE4E30"/>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AE4E3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84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09C0C-38DE-4B55-885F-611405B8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and Area Game and Fish Association</dc:creator>
  <cp:keywords/>
  <dc:description/>
  <cp:lastModifiedBy>Sarah Plosker</cp:lastModifiedBy>
  <cp:revision>2</cp:revision>
  <dcterms:created xsi:type="dcterms:W3CDTF">2022-09-17T11:52:00Z</dcterms:created>
  <dcterms:modified xsi:type="dcterms:W3CDTF">2022-09-17T11:52:00Z</dcterms:modified>
</cp:coreProperties>
</file>